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CAB55" w14:textId="49DAD4E7" w:rsidR="008B0192" w:rsidRDefault="00A80587">
      <w:r w:rsidRPr="00A80587">
        <w:rPr>
          <w:noProof/>
        </w:rPr>
        <w:drawing>
          <wp:inline distT="0" distB="0" distL="0" distR="0" wp14:anchorId="6B26734A" wp14:editId="3D21C1C3">
            <wp:extent cx="4553585" cy="1562318"/>
            <wp:effectExtent l="0" t="0" r="0" b="0"/>
            <wp:docPr id="1928625161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625161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6E977" w14:textId="77777777" w:rsidR="008656A1" w:rsidRDefault="008656A1"/>
    <w:p w14:paraId="344E5CF1" w14:textId="33D892FF" w:rsidR="00FA309C" w:rsidRDefault="00FA309C" w:rsidP="00FA309C">
      <w:r>
        <w:t>Durante el mes de mayo de 2026 se realizó seguimiento al aplicativo SAVA (Soporte de Ambientes Virtuales de Aprendizaje), verificando oportunamente posibles incidencias relacionadas con el LMS Zajuna y demás plataformas asociadas a la formación virtual, como Sofía Plus.</w:t>
      </w:r>
    </w:p>
    <w:p w14:paraId="3D5063EA" w14:textId="1839A7FC" w:rsidR="00FA309C" w:rsidRDefault="00FA309C" w:rsidP="00FA309C">
      <w:r>
        <w:t>No se presentaron fallas, novedades ni reportes que requirieran escalamiento o generación de solicitudes en el aplicativo SAVA; se mantuvo monitoreo para garantizar el adecuado funcionamiento de las plataformas y la continuidad de los procesos de formación virtual.</w:t>
      </w:r>
    </w:p>
    <w:p w14:paraId="5015E418" w14:textId="77777777" w:rsidR="00FA309C" w:rsidRDefault="00FA309C" w:rsidP="00FA309C">
      <w:r w:rsidRPr="00FA309C">
        <w:rPr>
          <w:b/>
          <w:bCs/>
        </w:rPr>
        <w:t>Yeny Moreno Sánchez – Instructora Cenigraf</w:t>
      </w:r>
    </w:p>
    <w:p w14:paraId="78B1C88B" w14:textId="77777777" w:rsidR="00FA309C" w:rsidRDefault="00FA309C"/>
    <w:p w14:paraId="4413A3F8" w14:textId="77777777" w:rsidR="008656A1" w:rsidRDefault="008656A1"/>
    <w:p w14:paraId="277A8630" w14:textId="77777777" w:rsidR="0028536E" w:rsidRDefault="0028536E"/>
    <w:sectPr w:rsidR="002853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6E"/>
    <w:rsid w:val="00050989"/>
    <w:rsid w:val="000A47EC"/>
    <w:rsid w:val="0010551D"/>
    <w:rsid w:val="0028536E"/>
    <w:rsid w:val="008656A1"/>
    <w:rsid w:val="008B0192"/>
    <w:rsid w:val="00A80587"/>
    <w:rsid w:val="00B06033"/>
    <w:rsid w:val="00FA1E05"/>
    <w:rsid w:val="00FA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7AA8"/>
  <w15:chartTrackingRefBased/>
  <w15:docId w15:val="{3C31A2F5-2CDC-40CC-B0A9-8267BD16E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853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853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853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853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853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853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853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853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853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853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853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853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853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8536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853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853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853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853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853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853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853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853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853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853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853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8536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853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8536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8536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85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853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7</cp:revision>
  <dcterms:created xsi:type="dcterms:W3CDTF">2026-02-05T19:26:00Z</dcterms:created>
  <dcterms:modified xsi:type="dcterms:W3CDTF">2026-05-12T19:25:00Z</dcterms:modified>
</cp:coreProperties>
</file>